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4E2" w:rsidRPr="00096AA1" w:rsidRDefault="00CD24E2" w:rsidP="00CD24E2">
      <w:pPr>
        <w:ind w:firstLine="0"/>
        <w:jc w:val="center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>„Projekt</w:t>
      </w:r>
      <w:r w:rsidRPr="00096AA1">
        <w:rPr>
          <w:rFonts w:cs="Arial"/>
          <w:b/>
          <w:bCs/>
          <w:lang w:eastAsia="pl-PL"/>
        </w:rPr>
        <w:t>”</w:t>
      </w:r>
    </w:p>
    <w:p w:rsidR="00CD24E2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 M O W A Nr </w:t>
      </w:r>
      <w:r>
        <w:rPr>
          <w:rFonts w:cs="Arial"/>
          <w:lang w:eastAsia="pl-PL"/>
        </w:rPr>
        <w:t>OP.271.33.2018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Zawarta  …</w:t>
      </w:r>
      <w:r w:rsidR="00252BFF">
        <w:rPr>
          <w:rFonts w:cs="Arial"/>
          <w:lang w:eastAsia="pl-PL"/>
        </w:rPr>
        <w:t>…</w:t>
      </w:r>
      <w:r w:rsidRPr="00096AA1">
        <w:rPr>
          <w:rFonts w:cs="Arial"/>
          <w:lang w:eastAsia="pl-PL"/>
        </w:rPr>
        <w:t>…</w:t>
      </w:r>
      <w:r w:rsidR="00252BFF">
        <w:rPr>
          <w:rFonts w:cs="Arial"/>
          <w:lang w:eastAsia="pl-PL"/>
        </w:rPr>
        <w:t xml:space="preserve"> </w:t>
      </w:r>
      <w:r>
        <w:rPr>
          <w:rFonts w:cs="Arial"/>
          <w:lang w:eastAsia="pl-PL"/>
        </w:rPr>
        <w:t>12.2018</w:t>
      </w:r>
      <w:r w:rsidRPr="00096AA1">
        <w:rPr>
          <w:rFonts w:cs="Arial"/>
          <w:lang w:eastAsia="pl-PL"/>
        </w:rPr>
        <w:t xml:space="preserve"> r. w Mrągowie,</w:t>
      </w:r>
      <w:r w:rsidR="00252BFF">
        <w:rPr>
          <w:rFonts w:cs="Arial"/>
          <w:lang w:eastAsia="pl-PL"/>
        </w:rPr>
        <w:t xml:space="preserve"> w trybie przetargu nieograniczonego, zgodnie z ustawą z dnia 29.01.2004 r.  Prawo zamówień publicznych,</w:t>
      </w:r>
      <w:r w:rsidRPr="00096AA1">
        <w:rPr>
          <w:rFonts w:cs="Arial"/>
          <w:lang w:eastAsia="pl-PL"/>
        </w:rPr>
        <w:t xml:space="preserve"> pomiędzy:</w:t>
      </w:r>
    </w:p>
    <w:p w:rsidR="00CD24E2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Gminą Miasto Mrągowo, </w:t>
      </w:r>
      <w:r w:rsidRPr="00096AA1">
        <w:rPr>
          <w:rFonts w:cs="Arial"/>
          <w:lang w:eastAsia="pl-PL"/>
        </w:rPr>
        <w:t xml:space="preserve">ul. Królewiecka 60A, 11-700 Mrągowo, </w:t>
      </w:r>
      <w:r>
        <w:rPr>
          <w:rFonts w:cs="Arial"/>
          <w:lang w:eastAsia="pl-PL"/>
        </w:rPr>
        <w:t xml:space="preserve">NIP 742 20 76 940 </w:t>
      </w:r>
      <w:r w:rsidRPr="00096AA1">
        <w:rPr>
          <w:rFonts w:cs="Arial"/>
          <w:lang w:eastAsia="pl-PL"/>
        </w:rPr>
        <w:t>zwaną dalej „</w:t>
      </w:r>
      <w:r w:rsidRPr="00096AA1">
        <w:rPr>
          <w:rFonts w:cs="Arial"/>
          <w:b/>
          <w:bCs/>
          <w:lang w:eastAsia="pl-PL"/>
        </w:rPr>
        <w:t>Zamawiającym</w:t>
      </w:r>
      <w:r w:rsidRPr="00096AA1">
        <w:rPr>
          <w:rFonts w:cs="Arial"/>
          <w:lang w:eastAsia="pl-PL"/>
        </w:rPr>
        <w:t xml:space="preserve">” reprezentowaną przez Burmistrz Mrągowa – </w:t>
      </w:r>
      <w:r>
        <w:rPr>
          <w:rFonts w:cs="Arial"/>
          <w:lang w:eastAsia="pl-PL"/>
        </w:rPr>
        <w:t xml:space="preserve">dr Stanisława </w:t>
      </w:r>
      <w:proofErr w:type="spellStart"/>
      <w:r>
        <w:rPr>
          <w:rFonts w:cs="Arial"/>
          <w:lang w:eastAsia="pl-PL"/>
        </w:rPr>
        <w:t>Bułajewskiego</w:t>
      </w:r>
      <w:proofErr w:type="spellEnd"/>
      <w:r w:rsidRPr="00096AA1">
        <w:rPr>
          <w:rFonts w:cs="Arial"/>
          <w:lang w:eastAsia="pl-PL"/>
        </w:rPr>
        <w:t>, przy kontrasygnacie Skarbnik Miasta – mgr Anety Romanowskiej,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a ....................................................................................................................................................</w:t>
      </w: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zwanym dalej „</w:t>
      </w:r>
      <w:r w:rsidRPr="00096AA1">
        <w:rPr>
          <w:rFonts w:cs="Arial"/>
          <w:b/>
          <w:bCs/>
          <w:lang w:eastAsia="pl-PL"/>
        </w:rPr>
        <w:t>Wykonawcą</w:t>
      </w:r>
      <w:r w:rsidRPr="00096AA1">
        <w:rPr>
          <w:rFonts w:cs="Arial"/>
          <w:lang w:eastAsia="pl-PL"/>
        </w:rPr>
        <w:t>”, reprezentowanym przez: ...........................................................</w:t>
      </w: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treści następującej: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1</w:t>
      </w:r>
    </w:p>
    <w:p w:rsidR="00CD24E2" w:rsidRPr="00096AA1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Zamawiający zleca, a Wykonawca przyjmuje do wykonania całoroczne oczyszczanie jezdni, chodników, parkingów i zieleni przydrożnej ulic i placów w mieście Mrągowo, wymienionych </w:t>
      </w:r>
      <w:r>
        <w:rPr>
          <w:rFonts w:cs="Arial"/>
          <w:lang w:eastAsia="pl-PL"/>
        </w:rPr>
        <w:br/>
      </w:r>
      <w:r w:rsidR="00252BFF">
        <w:rPr>
          <w:rFonts w:cs="Arial"/>
          <w:lang w:eastAsia="pl-PL"/>
        </w:rPr>
        <w:t>w załącznikach</w:t>
      </w:r>
      <w:r w:rsidRPr="00096AA1">
        <w:rPr>
          <w:rFonts w:cs="Arial"/>
          <w:lang w:eastAsia="pl-PL"/>
        </w:rPr>
        <w:t xml:space="preserve"> </w:t>
      </w:r>
      <w:r w:rsidR="00252BFF">
        <w:rPr>
          <w:rFonts w:cs="Arial"/>
          <w:lang w:eastAsia="pl-PL"/>
        </w:rPr>
        <w:t>n</w:t>
      </w:r>
      <w:r w:rsidRPr="00096AA1">
        <w:rPr>
          <w:rFonts w:cs="Arial"/>
          <w:lang w:eastAsia="pl-PL"/>
        </w:rPr>
        <w:t>r 1</w:t>
      </w:r>
      <w:r w:rsidR="00252BFF">
        <w:rPr>
          <w:rFonts w:cs="Arial"/>
          <w:lang w:eastAsia="pl-PL"/>
        </w:rPr>
        <w:t xml:space="preserve"> i 2</w:t>
      </w:r>
      <w:r w:rsidRPr="00096AA1">
        <w:rPr>
          <w:rFonts w:cs="Arial"/>
          <w:lang w:eastAsia="pl-PL"/>
        </w:rPr>
        <w:t xml:space="preserve"> do niniejszej umowy polegające na:</w:t>
      </w:r>
    </w:p>
    <w:p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amiatani</w:t>
      </w:r>
      <w:r>
        <w:rPr>
          <w:rFonts w:cs="Arial"/>
          <w:lang w:eastAsia="pl-PL"/>
        </w:rPr>
        <w:t>u mechanicznym</w:t>
      </w:r>
      <w:r w:rsidR="00CD24E2" w:rsidRPr="00096AA1">
        <w:rPr>
          <w:rFonts w:cs="Arial"/>
          <w:lang w:eastAsia="pl-PL"/>
        </w:rPr>
        <w:t xml:space="preserve"> i ręczn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jezdni, bez odśnieżania i zwalczania gołoledzi, zbieranie zmiotek z częstotliwością gwarantującą zachowanie pełnej czystości, nie rzadziej niż dwa razy w tygodniu; </w:t>
      </w:r>
    </w:p>
    <w:p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polewaniu</w:t>
      </w:r>
      <w:r w:rsidR="00CD24E2" w:rsidRPr="00096AA1">
        <w:rPr>
          <w:rFonts w:cs="Arial"/>
          <w:lang w:eastAsia="pl-PL"/>
        </w:rPr>
        <w:t xml:space="preserve"> wodą jezdni ulic (I kolejność zimowego utrzymania dróg) w okresach wzmożonych upałów utrzymujących się dłużej niż jeden tydzień;</w:t>
      </w:r>
    </w:p>
    <w:p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całorocznym</w:t>
      </w:r>
      <w:r w:rsidR="00CD24E2" w:rsidRPr="00096AA1">
        <w:rPr>
          <w:rFonts w:cs="Arial"/>
          <w:lang w:eastAsia="pl-PL"/>
        </w:rPr>
        <w:t xml:space="preserve"> oczyszczani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chodników, miejsc postojowych i parkingów na terenach powierzonych do utrzymania, z częstotliwością zapewniającą pełną estetykę, ale nie rzadziej niż dwa razy w tygodniu (w razie potrzeby przed zamiataniem należy oczyszczaną powierzchnię skropić wodą). Zabrania się wjazdu na chodnik sprzętem o masie całkowitej przekraczającej 3,5 t;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m</w:t>
      </w:r>
      <w:r w:rsidR="00CD24E2" w:rsidRPr="00096AA1">
        <w:rPr>
          <w:rFonts w:cs="Arial"/>
          <w:lang w:eastAsia="pl-PL"/>
        </w:rPr>
        <w:t>echaniczn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lub ręczn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zbierani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 jezdni, chodników i parkingów na terenach powierzonych do utrzymania, zabrudzeń i zmiotek powstałych z bieżącego ich użytkowania, w taki sposób, by uzyskać wizualny efekt czystej nawierzchni, ale nie rzadziej niż dwa razy w tygodniu;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m</w:t>
      </w:r>
      <w:r w:rsidR="00CD24E2" w:rsidRPr="00096AA1">
        <w:rPr>
          <w:rFonts w:cs="Arial"/>
          <w:lang w:eastAsia="pl-PL"/>
        </w:rPr>
        <w:t>echaniczn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lub chemiczn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usuwani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chwastów z utwardzonych części dróg powierzonych do utrzymania w okresie wegetacji roślin, z częstotliwością uniemożliwiającą zarastanie powierzchni ulic, ciągów pieszych, ścieżek rowerowych i parkingów, ale nie rzadziej niż dwa razy w miesiącu, z zachowaniem odrębnych przepisów i wymogów dotyczących stosowania środków chemicznych;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imow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utrzymani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 polegając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na dokładnym odśnieżaniu – nie może zalegać na chodniku więcej niż </w:t>
      </w:r>
      <w:smartTag w:uri="urn:schemas-microsoft-com:office:smarttags" w:element="metricconverter">
        <w:smartTagPr>
          <w:attr w:name="ProductID" w:val="2 cm"/>
        </w:smartTagPr>
        <w:r w:rsidR="00CD24E2" w:rsidRPr="00096AA1">
          <w:rPr>
            <w:rFonts w:cs="Arial"/>
            <w:lang w:eastAsia="pl-PL"/>
          </w:rPr>
          <w:t>2 cm</w:t>
        </w:r>
      </w:smartTag>
      <w:r w:rsidR="00CD24E2" w:rsidRPr="00096AA1">
        <w:rPr>
          <w:rFonts w:cs="Arial"/>
          <w:lang w:eastAsia="pl-PL"/>
        </w:rPr>
        <w:t xml:space="preserve"> śniegu, zwalczaniu śliskości poprzez posypywanie piaskiem lub dopuszczonymi środkami chemicznymi oraz wywożeniu nadmiaru śniegu z</w:t>
      </w:r>
      <w:r w:rsidR="00CD24E2">
        <w:rPr>
          <w:rFonts w:cs="Arial"/>
          <w:lang w:eastAsia="pl-PL"/>
        </w:rPr>
        <w:t xml:space="preserve"> chodników, przy temperaturze </w:t>
      </w:r>
      <w:smartTag w:uri="urn:schemas-microsoft-com:office:smarttags" w:element="metricconverter">
        <w:smartTagPr>
          <w:attr w:name="ProductID" w:val="00C"/>
        </w:smartTagPr>
        <w:r w:rsidR="00CD24E2">
          <w:rPr>
            <w:rFonts w:cs="Arial"/>
            <w:lang w:eastAsia="pl-PL"/>
          </w:rPr>
          <w:t>0</w:t>
        </w:r>
        <w:r w:rsidR="00CD24E2">
          <w:rPr>
            <w:rFonts w:cs="Arial"/>
            <w:vertAlign w:val="superscript"/>
            <w:lang w:eastAsia="pl-PL"/>
          </w:rPr>
          <w:t>0</w:t>
        </w:r>
        <w:r w:rsidR="00CD24E2" w:rsidRPr="00096AA1">
          <w:rPr>
            <w:rFonts w:cs="Arial"/>
            <w:lang w:eastAsia="pl-PL"/>
          </w:rPr>
          <w:t>C</w:t>
        </w:r>
      </w:smartTag>
      <w:r w:rsidR="00CD24E2" w:rsidRPr="00096AA1">
        <w:rPr>
          <w:rFonts w:cs="Arial"/>
          <w:lang w:eastAsia="pl-PL"/>
        </w:rPr>
        <w:t xml:space="preserve"> i powyżej; śnieg powinien być usunięty całkowicie z chodnika do naturalnej nawierzchni, w okresie odwilży natychmiast odkuć lód przy studzienkach burzowych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krawężniku umożliwiając swobodny spływ wody. Usuwanie śniegu i zwalczenie śliskości będzie wymagane niezwłocznie po wystąpieniu ww. zjawisk niezależnie od czasu i dnia tygodnia;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ustawieniu</w:t>
      </w:r>
      <w:r w:rsidR="00CD24E2" w:rsidRPr="00096AA1">
        <w:rPr>
          <w:rFonts w:cs="Arial"/>
          <w:lang w:eastAsia="pl-PL"/>
        </w:rPr>
        <w:t xml:space="preserve"> przy głównych ciągach komunikacyjnych, wskazanych przez Zamawiającego, skrzyń do gromadzenia piasku na okres zimowy i zabezpieczenie w odpowiednią ilość piasku do posypywania chodników i schodów;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c</w:t>
      </w:r>
      <w:r w:rsidR="00CD24E2" w:rsidRPr="00096AA1">
        <w:rPr>
          <w:rFonts w:cs="Arial"/>
          <w:lang w:eastAsia="pl-PL"/>
        </w:rPr>
        <w:t>odzienn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opróżniani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koszy ulicznych </w:t>
      </w:r>
      <w:r w:rsidR="00CD24E2">
        <w:rPr>
          <w:rFonts w:cs="Arial"/>
          <w:lang w:eastAsia="pl-PL"/>
        </w:rPr>
        <w:t>(w centrum miasta do godz. 8</w:t>
      </w:r>
      <w:r w:rsidR="00CD24E2" w:rsidRPr="002D1038">
        <w:rPr>
          <w:rFonts w:cs="Arial"/>
          <w:vertAlign w:val="superscript"/>
          <w:lang w:eastAsia="pl-PL"/>
        </w:rPr>
        <w:t>00</w:t>
      </w:r>
      <w:r w:rsidR="00CD24E2">
        <w:rPr>
          <w:rFonts w:cs="Arial"/>
          <w:lang w:eastAsia="pl-PL"/>
        </w:rPr>
        <w:t>, pozostałe do godz.</w:t>
      </w:r>
      <w:r w:rsidR="00CD24E2" w:rsidRPr="002D1038">
        <w:rPr>
          <w:rFonts w:cs="Arial"/>
          <w:lang w:eastAsia="pl-PL"/>
        </w:rPr>
        <w:t xml:space="preserve"> </w:t>
      </w:r>
      <w:r w:rsidR="00CD24E2" w:rsidRPr="00096AA1">
        <w:rPr>
          <w:rFonts w:cs="Arial"/>
          <w:lang w:eastAsia="pl-PL"/>
        </w:rPr>
        <w:t>10</w:t>
      </w:r>
      <w:r w:rsidR="00CD24E2" w:rsidRPr="00096AA1">
        <w:rPr>
          <w:rFonts w:cs="Arial"/>
          <w:vertAlign w:val="superscript"/>
          <w:lang w:eastAsia="pl-PL"/>
        </w:rPr>
        <w:t>00</w:t>
      </w:r>
      <w:r w:rsidR="00CD24E2">
        <w:rPr>
          <w:rFonts w:cs="Arial"/>
          <w:lang w:eastAsia="pl-PL"/>
        </w:rPr>
        <w:t xml:space="preserve">) </w:t>
      </w:r>
      <w:r w:rsidR="00CD24E2" w:rsidRPr="00096AA1">
        <w:rPr>
          <w:rFonts w:cs="Arial"/>
          <w:lang w:eastAsia="pl-PL"/>
        </w:rPr>
        <w:t>oraz zbierani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nieczystości wokół koszy w rejonach powierzonych do utrzymania</w:t>
      </w:r>
      <w:r w:rsidR="00CD24E2">
        <w:rPr>
          <w:rFonts w:cs="Arial"/>
          <w:lang w:eastAsia="pl-PL"/>
        </w:rPr>
        <w:t xml:space="preserve">; 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cs="Arial"/>
          <w:lang w:eastAsia="pl-PL"/>
        </w:rPr>
      </w:pPr>
      <w:r>
        <w:rPr>
          <w:rFonts w:cs="Arial"/>
          <w:color w:val="000000"/>
        </w:rPr>
        <w:t>c</w:t>
      </w:r>
      <w:r w:rsidR="00BA5E4B">
        <w:rPr>
          <w:rFonts w:cs="Arial"/>
          <w:color w:val="000000"/>
        </w:rPr>
        <w:t>odzienn</w:t>
      </w:r>
      <w:r>
        <w:rPr>
          <w:rFonts w:cs="Arial"/>
          <w:color w:val="000000"/>
        </w:rPr>
        <w:t>ej obsłudze</w:t>
      </w:r>
      <w:r w:rsidR="00BA5E4B">
        <w:rPr>
          <w:rFonts w:cs="Arial"/>
          <w:color w:val="000000"/>
        </w:rPr>
        <w:t xml:space="preserve"> 20</w:t>
      </w:r>
      <w:r w:rsidR="00CD24E2" w:rsidRPr="00096AA1">
        <w:rPr>
          <w:rFonts w:cs="Arial"/>
          <w:color w:val="000000"/>
        </w:rPr>
        <w:t xml:space="preserve"> szt. „psich toalet” polegając</w:t>
      </w:r>
      <w:r>
        <w:rPr>
          <w:rFonts w:cs="Arial"/>
          <w:color w:val="000000"/>
        </w:rPr>
        <w:t>ej</w:t>
      </w:r>
      <w:r w:rsidR="00CD24E2" w:rsidRPr="00096AA1">
        <w:rPr>
          <w:rFonts w:cs="Arial"/>
          <w:color w:val="000000"/>
        </w:rPr>
        <w:t xml:space="preserve"> na opróżnianiu pojemników na odchody oraz sprawdzaniu i uzupełnianiu woreczków w zasobnikach</w:t>
      </w:r>
      <w:r w:rsidR="00CD24E2">
        <w:rPr>
          <w:rFonts w:cs="Arial"/>
          <w:color w:val="000000"/>
        </w:rPr>
        <w:t>;</w:t>
      </w:r>
      <w:r w:rsidR="00CD24E2" w:rsidRPr="00096AA1">
        <w:rPr>
          <w:rFonts w:cs="Arial"/>
          <w:color w:val="000000"/>
        </w:rPr>
        <w:t xml:space="preserve"> 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zbieraniu</w:t>
      </w:r>
      <w:r w:rsidR="00CD24E2" w:rsidRPr="00096AA1">
        <w:rPr>
          <w:rFonts w:cs="Arial"/>
          <w:lang w:eastAsia="pl-PL"/>
        </w:rPr>
        <w:t xml:space="preserve"> zanieczyszczeń uprzątniętych z chodników przez właścicieli nieruchomości przylegających do drogi nie rzadziej niż dwa razy w tygodniu;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lastRenderedPageBreak/>
        <w:t>o</w:t>
      </w:r>
      <w:r w:rsidR="00CD24E2" w:rsidRPr="00096AA1">
        <w:rPr>
          <w:rFonts w:cs="Arial"/>
          <w:lang w:eastAsia="pl-PL"/>
        </w:rPr>
        <w:t>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 zanieczyszczeń wpustów studzienek burzowych z częstotliwością uniemożliwiającą zapychanie odpływu wód deszczowych, nie rzadziej niż jeden raz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w miesiącu;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trzymani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pasa zieleni przydrożnej: wykaszanie trawy i chwastów, zbieranie zanieczyszczeń, grabienie liści, utrzymanie estetyki terenu, przynajmniej 2 razy w miesiącu, w okresie wegetacji roślin;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</w:t>
      </w:r>
      <w:r w:rsidR="00CD24E2" w:rsidRPr="00096AA1">
        <w:rPr>
          <w:rFonts w:cs="Arial"/>
          <w:lang w:eastAsia="pl-PL"/>
        </w:rPr>
        <w:t>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chodników, parkingów i jezdni ulic z piasku pozimowego natychmiast po stopieniu śniegu;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zupełniani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i remon</w:t>
      </w:r>
      <w:r>
        <w:rPr>
          <w:rFonts w:cs="Arial"/>
          <w:lang w:eastAsia="pl-PL"/>
        </w:rPr>
        <w:t>cie</w:t>
      </w:r>
      <w:r w:rsidR="00CD24E2" w:rsidRPr="00096AA1">
        <w:rPr>
          <w:rFonts w:cs="Arial"/>
          <w:lang w:eastAsia="pl-PL"/>
        </w:rPr>
        <w:t xml:space="preserve"> zniszczonych w okresie trwania umowy koszy ulicznych na odpady, uzupełniani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zniszczonych lub skradzionych wkładów do koszy oraz remon</w:t>
      </w:r>
      <w:r>
        <w:rPr>
          <w:rFonts w:cs="Arial"/>
          <w:lang w:eastAsia="pl-PL"/>
        </w:rPr>
        <w:t>cie</w:t>
      </w:r>
      <w:r w:rsidR="00CD24E2" w:rsidRPr="00096AA1">
        <w:rPr>
          <w:rFonts w:cs="Arial"/>
          <w:lang w:eastAsia="pl-PL"/>
        </w:rPr>
        <w:t xml:space="preserve"> i malowani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ławek ustawionych w ciągach ulic, w terminie do końca kwietnia;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sprzątaniu</w:t>
      </w:r>
      <w:r w:rsidR="00CD24E2" w:rsidRPr="00096AA1">
        <w:rPr>
          <w:rFonts w:cs="Arial"/>
          <w:lang w:eastAsia="pl-PL"/>
        </w:rPr>
        <w:t xml:space="preserve"> pasa drogowego ulic o nawierzchni gruntowej polegające na zbieraniu zanieczyszczeń przynajmniej dwa razy w tygodniu oraz wykaszanie traw i chwastów przynajmniej 2 razy w miesiącu w okresie wegetacji roślin;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s</w:t>
      </w:r>
      <w:r w:rsidR="00CD24E2" w:rsidRPr="00096AA1">
        <w:rPr>
          <w:rFonts w:cs="Arial"/>
          <w:lang w:eastAsia="pl-PL"/>
        </w:rPr>
        <w:t>przątani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terenów wymienionych w załącznikach do umowy również w dni wolne od pracy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święta (bez względu na pogodę), a także w trakcie imprez i po imprezach takich jak: “Dni Mrągowa”, “Piknik Country”, “Festiwal Kultury Kresowej” oraz innych współorganizowanych przez Urząd Miejski w Mrągowie. Ustawienie na czas impre</w:t>
      </w:r>
      <w:r w:rsidR="00CD24E2">
        <w:rPr>
          <w:rFonts w:cs="Arial"/>
          <w:lang w:eastAsia="pl-PL"/>
        </w:rPr>
        <w:t>z zwiększonej odpowiednio liczby</w:t>
      </w:r>
      <w:r w:rsidR="00CD24E2" w:rsidRPr="00096AA1">
        <w:rPr>
          <w:rFonts w:cs="Arial"/>
          <w:lang w:eastAsia="pl-PL"/>
        </w:rPr>
        <w:t xml:space="preserve"> pojemników na odpady oraz ich wywóz z częstotliwością nie dopuszczającą do ich przepełnienia;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i</w:t>
      </w:r>
      <w:r w:rsidR="00CD24E2" w:rsidRPr="00096AA1">
        <w:rPr>
          <w:rFonts w:cs="Arial"/>
          <w:lang w:eastAsia="pl-PL"/>
        </w:rPr>
        <w:t>nterwencyjn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usuwani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tylizacj</w:t>
      </w:r>
      <w:r>
        <w:rPr>
          <w:rFonts w:cs="Arial"/>
          <w:lang w:eastAsia="pl-PL"/>
        </w:rPr>
        <w:t>i</w:t>
      </w:r>
      <w:r w:rsidR="00CD24E2" w:rsidRPr="00096AA1">
        <w:rPr>
          <w:rFonts w:cs="Arial"/>
          <w:lang w:eastAsia="pl-PL"/>
        </w:rPr>
        <w:t xml:space="preserve"> zgodnie z przepisami odpadów powstałych w wyniku prowadzenia prac, w tym usuwanie odpadów wskazanych przez Zamawiającego.</w:t>
      </w:r>
    </w:p>
    <w:p w:rsidR="00CD24E2" w:rsidRPr="00096AA1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Ilość robót i lokalizacja określona w załącznik</w:t>
      </w:r>
      <w:r w:rsidR="001D7DF3">
        <w:rPr>
          <w:rFonts w:cs="Arial"/>
          <w:lang w:eastAsia="pl-PL"/>
        </w:rPr>
        <w:t>ach</w:t>
      </w:r>
      <w:r w:rsidRPr="00096AA1">
        <w:rPr>
          <w:rFonts w:cs="Arial"/>
          <w:lang w:eastAsia="pl-PL"/>
        </w:rPr>
        <w:t xml:space="preserve"> </w:t>
      </w:r>
      <w:r w:rsidR="001D7DF3">
        <w:rPr>
          <w:rFonts w:cs="Arial"/>
          <w:lang w:eastAsia="pl-PL"/>
        </w:rPr>
        <w:t>n</w:t>
      </w:r>
      <w:r w:rsidRPr="00096AA1">
        <w:rPr>
          <w:rFonts w:cs="Arial"/>
          <w:lang w:eastAsia="pl-PL"/>
        </w:rPr>
        <w:t xml:space="preserve">r 1 </w:t>
      </w:r>
      <w:r w:rsidR="001D7DF3">
        <w:rPr>
          <w:rFonts w:cs="Arial"/>
          <w:lang w:eastAsia="pl-PL"/>
        </w:rPr>
        <w:t xml:space="preserve">i 2 </w:t>
      </w:r>
      <w:r w:rsidRPr="00096AA1">
        <w:rPr>
          <w:rFonts w:cs="Arial"/>
          <w:lang w:eastAsia="pl-PL"/>
        </w:rPr>
        <w:t>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:rsidR="00CD24E2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:rsidR="00AC2BD2" w:rsidRPr="001D7DF3" w:rsidRDefault="00AC2BD2" w:rsidP="001D7DF3">
      <w:pPr>
        <w:pStyle w:val="Akapitzlist"/>
        <w:numPr>
          <w:ilvl w:val="0"/>
          <w:numId w:val="1"/>
        </w:numPr>
        <w:ind w:left="357" w:hanging="357"/>
        <w:jc w:val="both"/>
        <w:rPr>
          <w:rFonts w:cs="Arial"/>
          <w:lang w:eastAsia="pl-PL"/>
        </w:rPr>
      </w:pPr>
      <w:r w:rsidRPr="001D7DF3">
        <w:rPr>
          <w:rFonts w:cs="Arial"/>
          <w:lang w:eastAsia="pl-PL"/>
        </w:rPr>
        <w:t>W celu należytego wykonania przedmiotu umowy</w:t>
      </w:r>
      <w:r w:rsidR="001D7DF3" w:rsidRPr="001D7DF3">
        <w:rPr>
          <w:rFonts w:cs="Arial"/>
          <w:lang w:eastAsia="pl-PL"/>
        </w:rPr>
        <w:t xml:space="preserve"> Wykonawca zobowiązuje się do zorganizowania wyodrębnionego</w:t>
      </w:r>
      <w:r w:rsidRPr="001D7DF3">
        <w:rPr>
          <w:rFonts w:cs="Arial"/>
          <w:lang w:eastAsia="pl-PL"/>
        </w:rPr>
        <w:t xml:space="preserve"> biura (punktu kontaktowego, punktu zgłoszeniowego) – kontakt telefoniczny, faksowy lub e-mailowy z osobą odpowiedzialną za realiz</w:t>
      </w:r>
      <w:r w:rsidR="001D7DF3" w:rsidRPr="001D7DF3">
        <w:rPr>
          <w:rFonts w:cs="Arial"/>
          <w:lang w:eastAsia="pl-PL"/>
        </w:rPr>
        <w:t>ację usługi ze strony Wykonawcy.</w:t>
      </w:r>
    </w:p>
    <w:p w:rsidR="00AC2BD2" w:rsidRPr="00AC2BD2" w:rsidRDefault="00AC2BD2" w:rsidP="001D7DF3">
      <w:pPr>
        <w:tabs>
          <w:tab w:val="num" w:pos="360"/>
        </w:tabs>
        <w:ind w:firstLine="0"/>
        <w:rPr>
          <w:rFonts w:cs="Arial"/>
          <w:lang w:eastAsia="pl-PL"/>
        </w:rPr>
      </w:pPr>
    </w:p>
    <w:p w:rsidR="00CD24E2" w:rsidRDefault="00CD24E2" w:rsidP="00CD24E2">
      <w:pPr>
        <w:ind w:firstLine="0"/>
        <w:jc w:val="center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§2</w:t>
      </w:r>
    </w:p>
    <w:p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Umowa zostaje zawarta na czas określony </w:t>
      </w:r>
      <w:r w:rsidRPr="00096AA1">
        <w:rPr>
          <w:rFonts w:cs="Arial"/>
          <w:b/>
          <w:bCs/>
          <w:lang w:eastAsia="pl-PL"/>
        </w:rPr>
        <w:t>od dnia 01.01.201</w:t>
      </w:r>
      <w:r>
        <w:rPr>
          <w:rFonts w:cs="Arial"/>
          <w:b/>
          <w:bCs/>
          <w:lang w:eastAsia="pl-PL"/>
        </w:rPr>
        <w:t>9</w:t>
      </w:r>
      <w:r w:rsidRPr="00096AA1">
        <w:rPr>
          <w:rFonts w:cs="Arial"/>
          <w:b/>
          <w:bCs/>
          <w:lang w:eastAsia="pl-PL"/>
        </w:rPr>
        <w:t xml:space="preserve"> r. do dnia 31.12.201</w:t>
      </w:r>
      <w:r>
        <w:rPr>
          <w:rFonts w:cs="Arial"/>
          <w:b/>
          <w:bCs/>
          <w:lang w:eastAsia="pl-PL"/>
        </w:rPr>
        <w:t>9</w:t>
      </w:r>
      <w:r w:rsidRPr="00096AA1">
        <w:rPr>
          <w:rFonts w:cs="Arial"/>
          <w:b/>
          <w:bCs/>
          <w:lang w:eastAsia="pl-PL"/>
        </w:rPr>
        <w:t xml:space="preserve"> r.</w:t>
      </w:r>
    </w:p>
    <w:p w:rsidR="00CD24E2" w:rsidRDefault="00CD24E2" w:rsidP="00CD24E2">
      <w:pPr>
        <w:ind w:firstLine="0"/>
        <w:jc w:val="center"/>
        <w:rPr>
          <w:rFonts w:cs="Arial"/>
          <w:sz w:val="20"/>
          <w:szCs w:val="20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sz w:val="20"/>
          <w:szCs w:val="20"/>
          <w:lang w:eastAsia="pl-PL"/>
        </w:rPr>
      </w:pPr>
      <w:r w:rsidRPr="00096AA1">
        <w:rPr>
          <w:rFonts w:cs="Arial"/>
          <w:sz w:val="20"/>
          <w:szCs w:val="20"/>
          <w:lang w:eastAsia="pl-PL"/>
        </w:rPr>
        <w:t>§3</w:t>
      </w:r>
    </w:p>
    <w:p w:rsidR="00CD24E2" w:rsidRPr="00096AA1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ustalają, że obowiązującą ich formą wynagrodzenia zgodnie z ofertą Wykonawcy wybraną w trybie przetargu nieograniczonego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:rsidR="00CD24E2" w:rsidRPr="00096AA1" w:rsidRDefault="00CD24E2" w:rsidP="00CD24E2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Stawki jednostkowe uwzględniają wszystkie czynności wymienione w §1 ust.1 pkt. 1-18 i wynoszą za: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jezdni o nawierzchni utwardzonej ............... zł (brutto).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pasa drogowego o nawierzchni gruntowej .............zł (brutto).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chodnika lub parkingu ........... zł (brutto).</w:t>
      </w:r>
    </w:p>
    <w:p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lang w:eastAsia="pl-PL"/>
        </w:rPr>
      </w:pPr>
      <w:r w:rsidRPr="00096AA1">
        <w:rPr>
          <w:rFonts w:cs="Arial"/>
          <w:bCs/>
          <w:lang w:eastAsia="pl-PL"/>
        </w:rPr>
        <w:t xml:space="preserve">utrzymanie i konserwacja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pasa zieleni przydrożnej ............. zł (brutto).</w:t>
      </w:r>
    </w:p>
    <w:p w:rsidR="00CD24E2" w:rsidRPr="00096AA1" w:rsidRDefault="00CD24E2" w:rsidP="00CD24E2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lastRenderedPageBreak/>
        <w:t>Tak wyliczone wynagrodzenie brutto wynosi ................... zł. za każdy miesiąc (słownie ................................................................)</w:t>
      </w:r>
    </w:p>
    <w:p w:rsidR="00CD24E2" w:rsidRPr="00522458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522458">
        <w:rPr>
          <w:rFonts w:cs="Arial"/>
          <w:lang w:eastAsia="pl-PL"/>
        </w:rPr>
        <w:t xml:space="preserve">Zapłata miesięcznego wynagrodzenia brutto następować będzie na podstawie faktury dostarczonej z protokołem odbioru robót podpisanym przez upoważnionych przedstawicieli obu stron oraz protokółem przekazania odpadów powstałych w wyniku realizacji zadania do utylizacji, w terminie </w:t>
      </w:r>
      <w:r>
        <w:rPr>
          <w:rFonts w:cs="Arial"/>
          <w:lang w:eastAsia="pl-PL"/>
        </w:rPr>
        <w:t>…</w:t>
      </w:r>
      <w:r w:rsidRPr="00522458">
        <w:rPr>
          <w:rFonts w:cs="Arial"/>
          <w:lang w:eastAsia="pl-PL"/>
        </w:rPr>
        <w:t xml:space="preserve"> dni od daty wpływu.</w:t>
      </w:r>
      <w:r>
        <w:rPr>
          <w:rFonts w:cs="Arial"/>
          <w:lang w:eastAsia="pl-PL"/>
        </w:rPr>
        <w:t>*</w:t>
      </w:r>
    </w:p>
    <w:p w:rsidR="00CD24E2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Faktura w części dotyczącej Zamawiającego powinna być wystawiona przez Wykonawcę </w:t>
      </w:r>
      <w:r>
        <w:rPr>
          <w:rFonts w:cs="Arial"/>
          <w:lang w:eastAsia="pl-PL"/>
        </w:rPr>
        <w:br/>
        <w:t>w następujący sposób:</w:t>
      </w:r>
    </w:p>
    <w:p w:rsidR="00CD24E2" w:rsidRDefault="00CD24E2" w:rsidP="00CD24E2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Nabywca: Gmina Miasto Mrągowo, 11-700 Mrągowo, ul. Królewiecka 60A, NIP 742 20 76 940</w:t>
      </w:r>
    </w:p>
    <w:p w:rsidR="00CD24E2" w:rsidRPr="00522458" w:rsidRDefault="00CD24E2" w:rsidP="00CD24E2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Odbiorca: Urząd Miejskie w Mrągowie, ul. Królewiecka 60A, 11-700 Mrągowo</w:t>
      </w:r>
    </w:p>
    <w:p w:rsidR="00CD24E2" w:rsidRPr="005A264B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5A264B">
        <w:rPr>
          <w:rFonts w:cs="Arial"/>
          <w:lang w:eastAsia="pl-PL"/>
        </w:rPr>
        <w:t xml:space="preserve"> Łączna wartość zobowiązania wynikająca z podpisanej umowy nie może przekroczyć kwoty ………. zł.</w:t>
      </w:r>
      <w:r>
        <w:rPr>
          <w:rFonts w:cs="Arial"/>
          <w:lang w:eastAsia="pl-PL"/>
        </w:rPr>
        <w:t xml:space="preserve"> </w:t>
      </w:r>
      <w:r w:rsidRPr="00D52CA8">
        <w:rPr>
          <w:rFonts w:cs="Tahoma"/>
        </w:rPr>
        <w:t>W razie przekroczenia w okresie r</w:t>
      </w:r>
      <w:r>
        <w:rPr>
          <w:rFonts w:cs="Tahoma"/>
        </w:rPr>
        <w:t>ealizacji umowy łącznej kwoty w</w:t>
      </w:r>
      <w:r w:rsidRPr="00D52CA8">
        <w:rPr>
          <w:rFonts w:cs="Tahoma"/>
        </w:rPr>
        <w:t>w</w:t>
      </w:r>
      <w:r>
        <w:rPr>
          <w:rFonts w:cs="Tahoma"/>
        </w:rPr>
        <w:t>.</w:t>
      </w:r>
      <w:r w:rsidRPr="00D52CA8">
        <w:rPr>
          <w:rFonts w:cs="Tahoma"/>
        </w:rPr>
        <w:t xml:space="preserve"> wynagrodzenia niniejsza umowa ulega rozwiązaniu w trybie natychmiastowym, bez skutków prawnych dla stron</w:t>
      </w:r>
      <w:r>
        <w:rPr>
          <w:rFonts w:cs="Tahoma"/>
        </w:rPr>
        <w:t>.</w:t>
      </w:r>
    </w:p>
    <w:p w:rsidR="00CD24E2" w:rsidRDefault="00CD24E2" w:rsidP="00CD24E2">
      <w:pPr>
        <w:ind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*</w:t>
      </w:r>
      <w:r w:rsidRPr="006902C8">
        <w:rPr>
          <w:rFonts w:ascii="Times New Roman" w:hAnsi="Times New Roman"/>
          <w:sz w:val="16"/>
        </w:rPr>
        <w:t xml:space="preserve"> </w:t>
      </w:r>
      <w:r w:rsidRPr="002B47C6">
        <w:rPr>
          <w:rFonts w:ascii="Times New Roman" w:hAnsi="Times New Roman"/>
          <w:sz w:val="16"/>
        </w:rPr>
        <w:t>wartość zostanie wstawiona zgodnie z deklaracją z oferty</w:t>
      </w:r>
    </w:p>
    <w:p w:rsidR="00CD24E2" w:rsidRDefault="00CD24E2" w:rsidP="00CD24E2">
      <w:pPr>
        <w:ind w:firstLine="0"/>
        <w:rPr>
          <w:rFonts w:cs="Arial"/>
          <w:lang w:eastAsia="pl-PL"/>
        </w:rPr>
      </w:pPr>
    </w:p>
    <w:p w:rsidR="00CD24E2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§4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do rzetelnego wykonania prac porządkowych, określonych w §1 umowy stosownie do pory roku i warunków atmosferycznych bez dodatkowych dyspozycji ze strony Zamawiającego (w razie potrzeby równi</w:t>
      </w:r>
      <w:r w:rsidR="001D7DF3">
        <w:rPr>
          <w:rFonts w:cs="Arial"/>
          <w:lang w:eastAsia="pl-PL"/>
        </w:rPr>
        <w:t>eż poza normalnym czasem pracy), przy czym: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p</w:t>
      </w:r>
      <w:r w:rsidR="00CD24E2" w:rsidRPr="00096AA1">
        <w:rPr>
          <w:rFonts w:cs="Arial"/>
          <w:lang w:eastAsia="pl-PL"/>
        </w:rPr>
        <w:t>race polegające na zamiataniu muszą być ukończone do godz. 7.00, a zmiotki zebrane z terenów sprzątania najpóźniej do godz. 10.00,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k</w:t>
      </w:r>
      <w:r w:rsidR="00CD24E2" w:rsidRPr="00096AA1">
        <w:rPr>
          <w:rFonts w:cs="Arial"/>
          <w:lang w:eastAsia="pl-PL"/>
        </w:rPr>
        <w:t>osze uliczne będą opróżniane na bieżąco bez dopuszczania do ich przepełnienia,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</w:t>
      </w:r>
      <w:r w:rsidR="00CD24E2" w:rsidRPr="00096AA1">
        <w:rPr>
          <w:rFonts w:cs="Arial"/>
          <w:lang w:eastAsia="pl-PL"/>
        </w:rPr>
        <w:t>ywóz nagromadzonego (nadmiaru) śniegu i lodu z chodników powinien odbywać się na bieżąco, aby nie dopuścić do utrudnień w ruchu pieszym</w:t>
      </w:r>
      <w:r>
        <w:rPr>
          <w:rFonts w:cs="Arial"/>
          <w:lang w:eastAsia="pl-PL"/>
        </w:rPr>
        <w:t>,</w:t>
      </w:r>
    </w:p>
    <w:p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lang w:eastAsia="pl-PL"/>
        </w:rPr>
        <w:t>w</w:t>
      </w:r>
      <w:r w:rsidR="00CD24E2" w:rsidRPr="00096AA1">
        <w:rPr>
          <w:rFonts w:cs="Arial"/>
          <w:lang w:eastAsia="pl-PL"/>
        </w:rPr>
        <w:t xml:space="preserve">ykonawca ponosi odpowiedzialność za szkody wynikłe u osób trzecich w skutek niewłaściwego wywiązywania się z przyjętych niniejszą umową obowiązków określonych w §1 i w §4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zobowiązuje się do pokrycia powstałej szkody w pełnej wysokości</w:t>
      </w:r>
      <w:r w:rsidR="00CD24E2" w:rsidRPr="00096AA1">
        <w:rPr>
          <w:rFonts w:cs="Arial"/>
          <w:sz w:val="20"/>
          <w:szCs w:val="20"/>
          <w:lang w:eastAsia="pl-PL"/>
        </w:rPr>
        <w:t>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§5</w:t>
      </w:r>
    </w:p>
    <w:p w:rsidR="00CD24E2" w:rsidRPr="00096AA1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Zamawiający będzie przeprowadzał kontrolę jakości wywiązywania się z przedmiotu umowy przy udziale Straży Miejskiej.</w:t>
      </w:r>
    </w:p>
    <w:p w:rsidR="00CD24E2" w:rsidRPr="00096AA1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 przypadku stwierdzenia nienależytego wykonania obowiązków wynikających z niniejszej umowy lub ich złej jakości Zamawiającemu służy prawo naliczania kary umownej w wysokości 30% miesięcznego wynagrodzenia brutto lub potrącenia 1/30 miesięcznego wynagrodzenia za każdy dzień złej jakości wykonywania obowiązków, z tym, że należny podatek VAT w 100% zapłaci Wykonawca.</w:t>
      </w:r>
    </w:p>
    <w:p w:rsidR="00CD24E2" w:rsidRPr="005A264B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</w:t>
      </w:r>
      <w:r w:rsidRPr="005A264B">
        <w:t>niezatrudnienie</w:t>
      </w:r>
      <w:r w:rsidRPr="005A264B">
        <w:rPr>
          <w:color w:val="000000"/>
        </w:rPr>
        <w:t xml:space="preserve"> przez Wykonawcę osoby wykonującej na umowę o pracę co najmniej z jednej z czynności wskazanych w SIWZ, a polegających na wykonywaniu pracy </w:t>
      </w:r>
      <w:r>
        <w:rPr>
          <w:color w:val="000000"/>
        </w:rPr>
        <w:br/>
      </w:r>
      <w:r w:rsidRPr="005A264B">
        <w:rPr>
          <w:color w:val="000000"/>
        </w:rPr>
        <w:t>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CD24E2" w:rsidRPr="005A264B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nie zapewnienie przez Wykonawcę obowiązku zatrudnienia przez podwykonawcę osoby wykonującej na umowę o pracę co najmniej jednej z czynności wskazanych w SIWZ, a polegających na wykonywaniu pracy w sposób określony w Kodeksie Pracy – </w:t>
      </w:r>
      <w:r>
        <w:rPr>
          <w:color w:val="000000"/>
        </w:rPr>
        <w:br/>
      </w:r>
      <w:r w:rsidRPr="005A264B">
        <w:rPr>
          <w:color w:val="000000"/>
        </w:rPr>
        <w:t xml:space="preserve">w wysokości stanowiącej iloczyn kwoty minimalnego wynagrodzenia za pracę ustalonego na podstawie przepisów o minimalnym wynagrodzeniu za pracę, obowiązujących w chwili </w:t>
      </w:r>
      <w:r w:rsidRPr="005A264B">
        <w:rPr>
          <w:color w:val="000000"/>
        </w:rPr>
        <w:lastRenderedPageBreak/>
        <w:t>stwierdzenia przez Zamawiającego nie zapewnienia przez Wykonawcę niedopełnienia przez podwykonawcę wymogu zatrudnienia oraz liczby miesięcy w okresie realizacji Umowy, w których nie dopełniono przedmiotowego wymogu</w:t>
      </w:r>
    </w:p>
    <w:p w:rsidR="00CD24E2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Podstawą naliczania i potrącania z wynagrodzenia kary będzie protokół sporządzony przez upoważnionego przedstawiciela Zamawiającego przy udziale Wykonawcy i Straży Miejskiej,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w którym zostaną wykazane: prace złej jakości z podaniem ich lokalizacji, prace wykonane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z opóźnieniem oraz inne uchybienia nienależytego wykonania obowiązków wynikających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z niniejszej umowy.</w:t>
      </w:r>
      <w:r>
        <w:rPr>
          <w:rFonts w:cs="Arial"/>
          <w:lang w:eastAsia="pl-PL"/>
        </w:rPr>
        <w:t xml:space="preserve"> </w:t>
      </w:r>
    </w:p>
    <w:p w:rsidR="001D7DF3" w:rsidRPr="00096AA1" w:rsidRDefault="001D7DF3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Wykonawca wyraża zgodę na potrąc</w:t>
      </w:r>
      <w:r w:rsidR="001E10FF">
        <w:rPr>
          <w:rFonts w:cs="Arial"/>
          <w:lang w:eastAsia="pl-PL"/>
        </w:rPr>
        <w:t>enie przez Zamawiającego naliczonej kary umownej z wynagrodzenia Wykonawcy.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§6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mogą dochodzić na zasadach ogólnych odszkodowania przewyższającego wysokość kar umownych.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§7</w:t>
      </w:r>
    </w:p>
    <w:p w:rsidR="00CD24E2" w:rsidRPr="00096AA1" w:rsidRDefault="00CD24E2" w:rsidP="00CD24E2">
      <w:pPr>
        <w:pStyle w:val="Akapitzlist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wnosi zabezpieczenie należytego wykonania umowy w wys. </w:t>
      </w:r>
      <w:r w:rsidR="001E10FF">
        <w:rPr>
          <w:rFonts w:cs="Arial"/>
          <w:lang w:eastAsia="pl-PL"/>
        </w:rPr>
        <w:t>3</w:t>
      </w:r>
      <w:r w:rsidRPr="00096AA1">
        <w:rPr>
          <w:rFonts w:cs="Arial"/>
          <w:lang w:eastAsia="pl-PL"/>
        </w:rPr>
        <w:t xml:space="preserve"> % kwoty określonej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w §3 ust. 3 tj. ............................. zł. (słownie: ...................................................) w formie: </w:t>
      </w:r>
      <w:r>
        <w:rPr>
          <w:rFonts w:cs="Arial"/>
          <w:lang w:eastAsia="pl-PL"/>
        </w:rPr>
        <w:t>…..</w:t>
      </w:r>
      <w:r w:rsidRPr="00096AA1">
        <w:rPr>
          <w:rFonts w:cs="Arial"/>
          <w:lang w:eastAsia="pl-PL"/>
        </w:rPr>
        <w:t>.</w:t>
      </w:r>
    </w:p>
    <w:p w:rsidR="00CD24E2" w:rsidRPr="00096AA1" w:rsidRDefault="00CD24E2" w:rsidP="00CD24E2">
      <w:pPr>
        <w:pStyle w:val="Akapitzlist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Zabezpieczenie należytego wykonania umowy w wysokości .................. zł, tj. 100% wartości zabezpieczenia, zostanie zwrócone w ciągu 30 dni od daty zakończenia realizacji umowy.</w:t>
      </w:r>
    </w:p>
    <w:p w:rsidR="00CD24E2" w:rsidRPr="00096AA1" w:rsidRDefault="00CD24E2" w:rsidP="00CD24E2">
      <w:pPr>
        <w:pStyle w:val="Akapitzlist"/>
        <w:numPr>
          <w:ilvl w:val="0"/>
          <w:numId w:val="7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Zwrot zabezpieczenia następuje z oprocentowaniem naliczonym przez PKO Bank Polski Oddział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Mrągowie od sum depozytowych zdeponowanych na rachunku „inne rachunki bankowe” (dotyczy tylko zabezpieczenia wniesionego w pieniądzu).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§8</w:t>
      </w:r>
    </w:p>
    <w:p w:rsidR="00CD24E2" w:rsidRPr="00096AA1" w:rsidRDefault="00CD24E2" w:rsidP="00CD24E2">
      <w:pPr>
        <w:pStyle w:val="Akapitzlist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Strony zgodnie postanawiają, iż wszelkie ewentualne spory będą rozstrzygane polubownie, zaś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przypadku braku zgodności, właściwym do rozstrzygnięcia sporów będzie sąd rzeczowy właściwy dla siedziby Zamawiającego.</w:t>
      </w:r>
    </w:p>
    <w:p w:rsidR="00CD24E2" w:rsidRPr="00096AA1" w:rsidRDefault="00CD24E2" w:rsidP="00CD24E2">
      <w:pPr>
        <w:pStyle w:val="Akapitzlist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 sprawach nie uregulowanych w niniejszej umowie zastosowanie mają przepisy Kodeksu Cywilnego i </w:t>
      </w:r>
      <w:r>
        <w:rPr>
          <w:rFonts w:cs="Arial"/>
          <w:lang w:eastAsia="pl-PL"/>
        </w:rPr>
        <w:t>postanowienia</w:t>
      </w:r>
      <w:r w:rsidRPr="00096AA1">
        <w:rPr>
          <w:rFonts w:cs="Arial"/>
          <w:lang w:eastAsia="pl-PL"/>
        </w:rPr>
        <w:t xml:space="preserve"> ze Specyfikacji Istotnych Warunków Zamówienia Nr </w:t>
      </w:r>
      <w:r>
        <w:rPr>
          <w:rFonts w:cs="Arial"/>
          <w:lang w:eastAsia="pl-PL"/>
        </w:rPr>
        <w:t>OP.271.33.2018.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§9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Zmiana postanowień zawartych w umowie może nastąpić za zgodą obu stron wyrażoną na piśmie pod rygorem nieważności, przy zachowaniu przepisów art. 144 Ustawy Prawo zamówień publicznych (Dz. U. </w:t>
      </w:r>
      <w:r>
        <w:rPr>
          <w:rFonts w:cs="Arial"/>
          <w:lang w:eastAsia="pl-PL"/>
        </w:rPr>
        <w:t xml:space="preserve"> z 2018 r.</w:t>
      </w:r>
      <w:r w:rsidRPr="00096AA1">
        <w:rPr>
          <w:rFonts w:cs="Arial"/>
          <w:lang w:eastAsia="pl-PL"/>
        </w:rPr>
        <w:t xml:space="preserve"> poz. </w:t>
      </w:r>
      <w:r>
        <w:rPr>
          <w:rFonts w:cs="Arial"/>
          <w:lang w:eastAsia="pl-PL"/>
        </w:rPr>
        <w:t>1986</w:t>
      </w:r>
      <w:r w:rsidRPr="00096AA1">
        <w:rPr>
          <w:rFonts w:cs="Arial"/>
          <w:lang w:eastAsia="pl-PL"/>
        </w:rPr>
        <w:t>).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§10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zobowiązuje się ubezpieczyć w zakresie odpowiedzialności cywilnej z tytułu prowadzenia całorocznego sprzątania jezdni, chodników i pasa zieleni przydrożnej ulic i placów wymienionych </w:t>
      </w:r>
      <w:r>
        <w:rPr>
          <w:rFonts w:cs="Arial"/>
          <w:lang w:eastAsia="pl-PL"/>
        </w:rPr>
        <w:br/>
      </w:r>
      <w:r w:rsidR="001E10FF">
        <w:rPr>
          <w:rFonts w:cs="Arial"/>
          <w:lang w:eastAsia="pl-PL"/>
        </w:rPr>
        <w:t>w załącznikach n</w:t>
      </w:r>
      <w:r w:rsidRPr="00096AA1">
        <w:rPr>
          <w:rFonts w:cs="Arial"/>
          <w:lang w:eastAsia="pl-PL"/>
        </w:rPr>
        <w:t>r 1</w:t>
      </w:r>
      <w:r w:rsidR="001E10FF">
        <w:rPr>
          <w:rFonts w:cs="Arial"/>
          <w:lang w:eastAsia="pl-PL"/>
        </w:rPr>
        <w:t xml:space="preserve"> i 2</w:t>
      </w:r>
      <w:r w:rsidRPr="00096AA1">
        <w:rPr>
          <w:rFonts w:cs="Arial"/>
          <w:lang w:eastAsia="pl-PL"/>
        </w:rPr>
        <w:t xml:space="preserve"> do umowy.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§11</w:t>
      </w:r>
    </w:p>
    <w:p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Niniejsza umowa stanowi całość z załącznikami nr 1 i 2 – Wykaz ilości robót (jednostek) i ich lokalizacja.</w:t>
      </w:r>
    </w:p>
    <w:p w:rsidR="00CD24E2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</w:t>
      </w:r>
      <w:r>
        <w:rPr>
          <w:rFonts w:cs="Arial"/>
          <w:lang w:eastAsia="pl-PL"/>
        </w:rPr>
        <w:t>2</w:t>
      </w:r>
    </w:p>
    <w:p w:rsidR="00CD24E2" w:rsidRDefault="00CD24E2" w:rsidP="001E10FF">
      <w:pPr>
        <w:pStyle w:val="Akapitzlist"/>
        <w:numPr>
          <w:ilvl w:val="6"/>
          <w:numId w:val="8"/>
        </w:numPr>
        <w:ind w:left="357" w:hanging="357"/>
        <w:rPr>
          <w:rFonts w:cs="Arial"/>
          <w:lang w:eastAsia="pl-PL"/>
        </w:rPr>
      </w:pPr>
      <w:r w:rsidRPr="001E10FF">
        <w:rPr>
          <w:rFonts w:cs="Arial"/>
          <w:lang w:eastAsia="pl-PL"/>
        </w:rPr>
        <w:t>Umowę sporządzono w czterech jednobrzmiących egzemplarzach, po dwa dla każdej ze stron.</w:t>
      </w:r>
    </w:p>
    <w:p w:rsidR="001E10FF" w:rsidRDefault="001E10FF" w:rsidP="001E10FF">
      <w:pPr>
        <w:pStyle w:val="Akapitzlist"/>
        <w:numPr>
          <w:ilvl w:val="6"/>
          <w:numId w:val="8"/>
        </w:numPr>
        <w:ind w:left="357" w:hanging="357"/>
        <w:rPr>
          <w:rFonts w:cs="Arial"/>
          <w:lang w:eastAsia="pl-PL"/>
        </w:rPr>
      </w:pPr>
      <w:r>
        <w:rPr>
          <w:rFonts w:cs="Arial"/>
          <w:lang w:eastAsia="pl-PL"/>
        </w:rPr>
        <w:t>Integralną części umowy stanowią załączniki:</w:t>
      </w:r>
    </w:p>
    <w:p w:rsidR="001E10FF" w:rsidRDefault="001E10FF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1 – ulice o nawierzchni utwardzonej,</w:t>
      </w:r>
    </w:p>
    <w:p w:rsidR="001E10FF" w:rsidRPr="001E10FF" w:rsidRDefault="001E10FF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2 – ulice o nawierzchni gruntowej.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1E10FF" w:rsidRDefault="001E10FF" w:rsidP="00CD24E2">
      <w:pPr>
        <w:ind w:firstLine="0"/>
        <w:rPr>
          <w:rFonts w:cs="Arial"/>
          <w:sz w:val="20"/>
          <w:szCs w:val="20"/>
          <w:lang w:eastAsia="pl-PL"/>
        </w:rPr>
      </w:pPr>
    </w:p>
    <w:p w:rsidR="00CD24E2" w:rsidRDefault="00CD24E2" w:rsidP="00CD24E2">
      <w:pPr>
        <w:ind w:firstLine="0"/>
        <w:rPr>
          <w:rFonts w:cs="Arial"/>
          <w:sz w:val="20"/>
          <w:szCs w:val="20"/>
          <w:lang w:eastAsia="pl-PL"/>
        </w:rPr>
      </w:pPr>
      <w:bookmarkStart w:id="0" w:name="_GoBack"/>
      <w:bookmarkEnd w:id="0"/>
      <w:r>
        <w:rPr>
          <w:rFonts w:cs="Arial"/>
          <w:sz w:val="20"/>
          <w:szCs w:val="20"/>
          <w:lang w:eastAsia="pl-PL"/>
        </w:rPr>
        <w:t>Sporządził:</w:t>
      </w:r>
    </w:p>
    <w:p w:rsidR="00CD24E2" w:rsidRPr="00510C3A" w:rsidRDefault="00CD24E2" w:rsidP="00CD24E2">
      <w:pPr>
        <w:ind w:firstLine="0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Jerzy Grądzki, Mirosław Kuchciński</w:t>
      </w: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>Zamawiający                                                      Wykonawca</w:t>
      </w:r>
    </w:p>
    <w:p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:rsidR="00CD24E2" w:rsidRDefault="00CD24E2" w:rsidP="00CD24E2"/>
    <w:p w:rsidR="001D0A86" w:rsidRDefault="001D0A86"/>
    <w:sectPr w:rsidR="001D0A86" w:rsidSect="00E56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1C274DA9"/>
    <w:multiLevelType w:val="multilevel"/>
    <w:tmpl w:val="C1A0C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D2B42AE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3070AAC"/>
    <w:multiLevelType w:val="hybridMultilevel"/>
    <w:tmpl w:val="906E5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99972AC"/>
    <w:multiLevelType w:val="multilevel"/>
    <w:tmpl w:val="DD0489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70A839F5"/>
    <w:multiLevelType w:val="multilevel"/>
    <w:tmpl w:val="0415001D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9" w15:restartNumberingAfterBreak="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48"/>
    <w:rsid w:val="001D0A86"/>
    <w:rsid w:val="001D7DF3"/>
    <w:rsid w:val="001E10FF"/>
    <w:rsid w:val="00252BFF"/>
    <w:rsid w:val="00AC2BD2"/>
    <w:rsid w:val="00BA5E4B"/>
    <w:rsid w:val="00CD24E2"/>
    <w:rsid w:val="00E1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6FA9C6"/>
  <w15:chartTrackingRefBased/>
  <w15:docId w15:val="{261E1F3C-4E1A-4D8D-A4EF-B9493A8B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4E2"/>
    <w:pPr>
      <w:spacing w:after="0" w:line="240" w:lineRule="auto"/>
      <w:ind w:firstLine="1134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D24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10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0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1933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Grądzki</dc:creator>
  <cp:keywords/>
  <dc:description/>
  <cp:lastModifiedBy>Jerzy Grądzki</cp:lastModifiedBy>
  <cp:revision>4</cp:revision>
  <cp:lastPrinted>2018-11-28T11:07:00Z</cp:lastPrinted>
  <dcterms:created xsi:type="dcterms:W3CDTF">2018-11-23T13:18:00Z</dcterms:created>
  <dcterms:modified xsi:type="dcterms:W3CDTF">2018-11-28T11:18:00Z</dcterms:modified>
</cp:coreProperties>
</file>